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FA" w:rsidRDefault="00625FFA" w:rsidP="00625FFA">
      <w:pPr>
        <w:pStyle w:val="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Шагающие роботы</w:t>
      </w:r>
    </w:p>
    <w:p w:rsidR="00625FFA" w:rsidRDefault="00625FFA" w:rsidP="00625FFA">
      <w:pPr>
        <w:pStyle w:val="2"/>
        <w:jc w:val="left"/>
        <w:rPr>
          <w:rFonts w:ascii="Comic Sans MS" w:hAnsi="Comic Sans MS"/>
          <w:b/>
          <w:i/>
          <w:sz w:val="24"/>
        </w:rPr>
      </w:pPr>
    </w:p>
    <w:p w:rsidR="00625FFA" w:rsidRDefault="00625FFA" w:rsidP="00625FFA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Условия состязания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Шагающий робот  должен дойти до указанной линии и остановиться.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Время гонки измеряется с момента пересечения передней части робота первой черной линии, до момента, когда он остановится на указанной линии.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На игровом поле имеется несколько линий, и робот должен остан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виться на указанной  линии минимум на 5 секунд.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Линия финиша объявляется в день соревнования.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Робот не может з</w:t>
      </w:r>
      <w:r>
        <w:rPr>
          <w:rFonts w:ascii="Comic Sans MS" w:hAnsi="Comic Sans MS"/>
        </w:rPr>
        <w:t>а</w:t>
      </w:r>
      <w:r>
        <w:rPr>
          <w:rFonts w:ascii="Comic Sans MS" w:hAnsi="Comic Sans MS"/>
        </w:rPr>
        <w:t xml:space="preserve">езжать за линию старта до момента начала игры. 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Если робот не остановится на указанной линии, попытка не засчитыв</w:t>
      </w:r>
      <w:r>
        <w:rPr>
          <w:rFonts w:ascii="Comic Sans MS" w:hAnsi="Comic Sans MS"/>
        </w:rPr>
        <w:t>а</w:t>
      </w:r>
      <w:r>
        <w:rPr>
          <w:rFonts w:ascii="Comic Sans MS" w:hAnsi="Comic Sans MS"/>
        </w:rPr>
        <w:t>ется</w:t>
      </w:r>
    </w:p>
    <w:p w:rsidR="00625FFA" w:rsidRDefault="00625FFA" w:rsidP="00625FFA">
      <w:pPr>
        <w:tabs>
          <w:tab w:val="left" w:pos="851"/>
        </w:tabs>
        <w:ind w:left="567"/>
        <w:jc w:val="both"/>
        <w:rPr>
          <w:rFonts w:ascii="Comic Sans MS" w:hAnsi="Comic Sans MS"/>
        </w:rPr>
      </w:pPr>
    </w:p>
    <w:p w:rsidR="00625FFA" w:rsidRDefault="00625FFA" w:rsidP="00625FFA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Игровое поле</w:t>
      </w:r>
    </w:p>
    <w:p w:rsidR="00625FFA" w:rsidRDefault="00625FFA" w:rsidP="00625FFA">
      <w:pPr>
        <w:pStyle w:val="BodyText2"/>
        <w:numPr>
          <w:ilvl w:val="0"/>
          <w:numId w:val="1"/>
        </w:numPr>
        <w:tabs>
          <w:tab w:val="left" w:pos="851"/>
        </w:tabs>
        <w:ind w:left="851" w:hanging="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Длина дистанции для шагающих роботов 260 см, ширина дорожки 50 см. 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  <w:noProof/>
        </w:rPr>
      </w:pPr>
      <w:r>
        <w:rPr>
          <w:rFonts w:ascii="Comic Sans MS" w:hAnsi="Comic Sans MS"/>
        </w:rPr>
        <w:t>Игровая доска белого цвета; зона старта отмечена чёрной линией ш</w:t>
      </w:r>
      <w:r>
        <w:rPr>
          <w:rFonts w:ascii="Comic Sans MS" w:hAnsi="Comic Sans MS"/>
        </w:rPr>
        <w:t>и</w:t>
      </w:r>
      <w:r>
        <w:rPr>
          <w:rFonts w:ascii="Comic Sans MS" w:hAnsi="Comic Sans MS"/>
        </w:rPr>
        <w:t xml:space="preserve">риной 2 см. 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На игровом поле предусмотрено несколько линий с интерв</w:t>
      </w:r>
      <w:r>
        <w:rPr>
          <w:rFonts w:ascii="Comic Sans MS" w:hAnsi="Comic Sans MS"/>
        </w:rPr>
        <w:t>а</w:t>
      </w:r>
      <w:r>
        <w:rPr>
          <w:rFonts w:ascii="Comic Sans MS" w:hAnsi="Comic Sans MS"/>
        </w:rPr>
        <w:t>лами в 30 см длиной.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Игровое поле рассчитано на двух роботов и имеет стенки высотой 10 см вокруг поля и по линии раздела дорожек.</w:t>
      </w:r>
    </w:p>
    <w:p w:rsidR="00625FFA" w:rsidRDefault="00625FFA" w:rsidP="00625FFA">
      <w:pPr>
        <w:tabs>
          <w:tab w:val="left" w:pos="851"/>
        </w:tabs>
        <w:ind w:left="567"/>
        <w:jc w:val="both"/>
        <w:rPr>
          <w:rFonts w:ascii="Comic Sans MS" w:hAnsi="Comic Sans MS"/>
        </w:rPr>
      </w:pPr>
    </w:p>
    <w:p w:rsidR="00625FFA" w:rsidRDefault="00625FFA" w:rsidP="00625FFA">
      <w:pPr>
        <w:tabs>
          <w:tab w:val="left" w:pos="851"/>
        </w:tabs>
        <w:ind w:left="567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</w:r>
      <w:r w:rsidRPr="0060593D">
        <w:rPr>
          <w:rFonts w:ascii="Comic Sans MS" w:hAnsi="Comic Sans MS"/>
        </w:rPr>
        <w:pict>
          <v:group id="_x0000_s1026" style="width:444.9pt;height:186.05pt;mso-position-horizontal-relative:char;mso-position-vertical-relative:line" coordorigin="2142,1459" coordsize="8898,3721">
            <v:rect id="_x0000_s1027" style="position:absolute;left:8089;top:1459;width:113;height:28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449;top:4700;width:900;height:480" filled="f" stroked="f">
              <v:textbox style="mso-next-textbox:#_x0000_s1028">
                <w:txbxContent>
                  <w:p w:rsidR="00625FFA" w:rsidRPr="00B61C12" w:rsidRDefault="00625FFA" w:rsidP="00625FFA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260</w:t>
                    </w:r>
                    <w:r w:rsidRPr="00B61C12">
                      <w:rPr>
                        <w:b/>
                        <w:sz w:val="16"/>
                      </w:rPr>
                      <w:t xml:space="preserve"> см</w:t>
                    </w:r>
                  </w:p>
                </w:txbxContent>
              </v:textbox>
            </v:shape>
            <v:rect id="_x0000_s1029" style="position:absolute;left:2159;top:1711;width:7919;height:2835"/>
            <v:rect id="_x0000_s1030" style="position:absolute;left:3846;top:1724;width:96;height:2835" fillcolor="black"/>
            <v:rect id="_x0000_s1031" style="position:absolute;left:8958;top:1727;width:1134;height:2835" fillcolor="#396"/>
            <v:rect id="_x0000_s1032" style="position:absolute;left:8958;top:1727;width:96;height:2835" fillcolor="black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9071;top:3777;width:1005;height:240;rotation:-90" fillcolor="#ff9" stroked="f">
              <v:shadow color="#868686"/>
              <v:textpath style="font-family:&quot;Arial&quot;;font-size:10pt;font-weight:bold;v-text-kern:t" trim="t" fitpath="t" string="Старт"/>
            </v:shape>
            <v:shape id="_x0000_s1034" type="#_x0000_t136" style="position:absolute;left:9071;top:2322;width:1005;height:240;rotation:-90" fillcolor="#ff9" stroked="f">
              <v:shadow color="#868686"/>
              <v:textpath style="font-family:&quot;Arial&quot;;font-size:10pt;font-weight:bold;v-text-kern:t" trim="t" fitpath="t" string="Старт"/>
            </v:shape>
            <v:group id="_x0000_s1035" style="position:absolute;left:2159;top:4526;width:6795;height:566" coordorigin="4180,10025" coordsize="1845,346">
              <v:line id="_x0000_s1036" style="position:absolute;flip:y" from="4180,10025" to="4180,10371"/>
              <v:line id="_x0000_s1037" style="position:absolute" from="4180,10303" to="6020,10303">
                <v:stroke startarrow="block" endarrow="block"/>
              </v:line>
              <v:line id="_x0000_s1038" style="position:absolute;flip:y" from="6025,10025" to="6025,10371"/>
            </v:group>
            <v:group id="_x0000_s1039" style="position:absolute;left:9512;top:3728;width:1355;height:308;rotation:-90" coordorigin="4180,10025" coordsize="1845,346">
              <v:line id="_x0000_s1040" style="position:absolute;flip:y" from="4180,10025" to="4180,10371"/>
              <v:line id="_x0000_s1041" style="position:absolute" from="4180,10303" to="6020,10303">
                <v:stroke startarrow="block" endarrow="block"/>
              </v:line>
              <v:line id="_x0000_s1042" style="position:absolute;flip:y" from="6025,10025" to="6025,10371"/>
            </v:group>
            <v:group id="_x0000_s1043" style="position:absolute;left:9530;top:2280;width:1355;height:283;rotation:-90" coordorigin="4180,10025" coordsize="1845,346">
              <v:line id="_x0000_s1044" style="position:absolute;flip:y" from="4180,10025" to="4180,10371"/>
              <v:line id="_x0000_s1045" style="position:absolute" from="4180,10303" to="6020,10303">
                <v:stroke startarrow="block" endarrow="block"/>
              </v:line>
              <v:line id="_x0000_s1046" style="position:absolute;flip:y" from="6025,10025" to="6025,10371"/>
            </v:group>
            <v:rect id="_x0000_s1047" style="position:absolute;left:7254;top:1724;width:96;height:2835" fillcolor="black"/>
            <v:rect id="_x0000_s1048" style="position:absolute;left:8106;top:1724;width:96;height:2835" fillcolor="black"/>
            <v:rect id="_x0000_s1049" style="position:absolute;left:6402;top:1727;width:96;height:2835" fillcolor="black"/>
            <v:rect id="_x0000_s1050" style="position:absolute;left:5550;top:1724;width:96;height:2835" fillcolor="black"/>
            <v:rect id="_x0000_s1051" style="position:absolute;left:4698;top:1727;width:96;height:2835" fillcolor="black"/>
            <v:rect id="_x0000_s1052" style="position:absolute;left:2142;top:1727;width:96;height:2835" fillcolor="black"/>
            <v:rect id="_x0000_s1053" style="position:absolute;left:2994;top:1724;width:96;height:2835" fillcolor="black"/>
            <v:rect id="_x0000_s1054" style="position:absolute;left:2159;top:1634;width:7937;height:96" fillcolor="black">
              <v:fill r:id="rId5" o:title="Мелкая шашечная доска" type="pattern"/>
            </v:rect>
            <v:rect id="_x0000_s1055" style="position:absolute;left:2174;top:4559;width:7937;height:96" fillcolor="black">
              <v:fill r:id="rId5" o:title="Мелкая шашечная доска" type="pattern"/>
            </v:rect>
            <v:line id="_x0000_s1056" style="position:absolute" from="8224,3980" to="8974,3980">
              <v:stroke startarrow="block" startarrowwidth="narrow" startarrowlength="short" endarrow="block" endarrowwidth="narrow" endarrowlength="short"/>
            </v:line>
            <v:shape id="_x0000_s1057" type="#_x0000_t202" style="position:absolute;left:8325;top:3688;width:900;height:480" filled="f" stroked="f">
              <v:textbox style="mso-next-textbox:#_x0000_s1057">
                <w:txbxContent>
                  <w:p w:rsidR="00625FFA" w:rsidRPr="00B61C12" w:rsidRDefault="00625FFA" w:rsidP="00625FFA">
                    <w:pPr>
                      <w:rPr>
                        <w:b/>
                        <w:sz w:val="16"/>
                        <w:lang w:val="en-US"/>
                      </w:rPr>
                    </w:pPr>
                    <w:r w:rsidRPr="00B61C12">
                      <w:rPr>
                        <w:b/>
                        <w:sz w:val="16"/>
                        <w:lang w:val="en-US"/>
                      </w:rPr>
                      <w:t>3</w:t>
                    </w:r>
                    <w:r w:rsidRPr="00B61C12">
                      <w:rPr>
                        <w:b/>
                        <w:sz w:val="16"/>
                      </w:rPr>
                      <w:t>0см</w:t>
                    </w:r>
                  </w:p>
                </w:txbxContent>
              </v:textbox>
            </v:shape>
            <v:rect id="_x0000_s1058" style="position:absolute;left:2159;top:3104;width:7937;height:96" fillcolor="black">
              <v:fill r:id="rId5" o:title="Мелкая шашечная доска" type="pattern"/>
            </v:rect>
            <v:shape id="_x0000_s1059" type="#_x0000_t202" style="position:absolute;left:10200;top:2265;width:840;height:510" filled="f" stroked="f">
              <v:textbox>
                <w:txbxContent>
                  <w:p w:rsidR="00625FFA" w:rsidRPr="004B00C5" w:rsidRDefault="00625FFA" w:rsidP="00625FFA">
                    <w:pPr>
                      <w:rPr>
                        <w:b/>
                        <w:sz w:val="16"/>
                        <w:szCs w:val="16"/>
                      </w:rPr>
                    </w:pPr>
                    <w:r w:rsidRPr="004B00C5">
                      <w:rPr>
                        <w:b/>
                        <w:sz w:val="16"/>
                        <w:szCs w:val="16"/>
                        <w:lang w:val="en-US"/>
                      </w:rPr>
                      <w:t>50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см</w:t>
                    </w:r>
                  </w:p>
                </w:txbxContent>
              </v:textbox>
            </v:shape>
            <v:shape id="_x0000_s1060" type="#_x0000_t202" style="position:absolute;left:10170;top:3690;width:840;height:510" filled="f" stroked="f">
              <v:textbox>
                <w:txbxContent>
                  <w:p w:rsidR="00625FFA" w:rsidRPr="004B00C5" w:rsidRDefault="00625FFA" w:rsidP="00625FFA">
                    <w:pPr>
                      <w:rPr>
                        <w:b/>
                        <w:sz w:val="16"/>
                        <w:szCs w:val="16"/>
                      </w:rPr>
                    </w:pPr>
                    <w:r w:rsidRPr="004B00C5">
                      <w:rPr>
                        <w:b/>
                        <w:sz w:val="16"/>
                        <w:szCs w:val="16"/>
                        <w:lang w:val="en-US"/>
                      </w:rPr>
                      <w:t>50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см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5FFA" w:rsidRDefault="00625FFA" w:rsidP="00625FFA">
      <w:pPr>
        <w:pStyle w:val="2"/>
        <w:tabs>
          <w:tab w:val="left" w:pos="4860"/>
        </w:tabs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ab/>
      </w:r>
    </w:p>
    <w:p w:rsidR="00625FFA" w:rsidRDefault="00625FFA" w:rsidP="00625FFA">
      <w:pPr>
        <w:pStyle w:val="2"/>
        <w:jc w:val="left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>Робот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Робот должен  передвигаться только с помощью «ног». 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 конструкции робота не допускается использование вращающихся к</w:t>
      </w:r>
      <w:r>
        <w:rPr>
          <w:rFonts w:ascii="Comic Sans MS" w:hAnsi="Comic Sans MS"/>
        </w:rPr>
        <w:t>о</w:t>
      </w:r>
      <w:r>
        <w:rPr>
          <w:rFonts w:ascii="Comic Sans MS" w:hAnsi="Comic Sans MS"/>
        </w:rPr>
        <w:t>лес и гусениц.</w:t>
      </w:r>
    </w:p>
    <w:p w:rsidR="00625FFA" w:rsidRDefault="00625FFA" w:rsidP="00625FFA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Максимальная ширина робота 30 см, длина 50 см.</w:t>
      </w:r>
    </w:p>
    <w:p w:rsidR="003266AA" w:rsidRDefault="003266AA"/>
    <w:sectPr w:rsidR="003266AA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9EAED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5FFA"/>
    <w:rsid w:val="001F7CFA"/>
    <w:rsid w:val="003266AA"/>
    <w:rsid w:val="004438CF"/>
    <w:rsid w:val="004F42C5"/>
    <w:rsid w:val="00625FFA"/>
    <w:rsid w:val="008C1C93"/>
    <w:rsid w:val="00A7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5FF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625FF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F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5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625FFA"/>
    <w:pPr>
      <w:ind w:firstLine="362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2012-05-19T08:30:00Z</dcterms:created>
  <dcterms:modified xsi:type="dcterms:W3CDTF">2012-05-19T08:30:00Z</dcterms:modified>
</cp:coreProperties>
</file>