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F" w:rsidRDefault="00AA3C4F" w:rsidP="00AA3C4F">
      <w:pPr>
        <w:pStyle w:val="1"/>
        <w:numPr>
          <w:ilvl w:val="0"/>
          <w:numId w:val="2"/>
        </w:numPr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Траект</w:t>
      </w:r>
      <w:r>
        <w:rPr>
          <w:rFonts w:ascii="Comic Sans MS" w:hAnsi="Comic Sans MS"/>
          <w:sz w:val="24"/>
        </w:rPr>
        <w:t>о</w:t>
      </w:r>
      <w:r>
        <w:rPr>
          <w:rFonts w:ascii="Comic Sans MS" w:hAnsi="Comic Sans MS"/>
          <w:sz w:val="24"/>
        </w:rPr>
        <w:t>рия</w:t>
      </w:r>
    </w:p>
    <w:p w:rsidR="00AA3C4F" w:rsidRDefault="00AA3C4F" w:rsidP="00AA3C4F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Условия состязания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движется от стартовой зоны по заданной траектории.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Время гонки измеряется датчиками с момента старта робота до моме</w:t>
      </w:r>
      <w:r>
        <w:rPr>
          <w:rFonts w:ascii="Comic Sans MS" w:hAnsi="Comic Sans MS"/>
        </w:rPr>
        <w:t>н</w:t>
      </w:r>
      <w:r>
        <w:rPr>
          <w:rFonts w:ascii="Comic Sans MS" w:hAnsi="Comic Sans MS"/>
        </w:rPr>
        <w:t>та, когда робот передней частью коснется линии финиша.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Если робот полностью сойдет с траектории, он будет дисквалифиц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>рован.</w:t>
      </w:r>
    </w:p>
    <w:p w:rsidR="00AA3C4F" w:rsidRDefault="00AA3C4F" w:rsidP="00AA3C4F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Игровое поле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Игровое поле – белая доска 200 см в длину и 160 см в ширину.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Траектория – линия чёрного цвета шириной 2 см. </w:t>
      </w:r>
    </w:p>
    <w:p w:rsidR="00AA3C4F" w:rsidRDefault="00AA3C4F" w:rsidP="00AA3C4F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Траектория включает в себя горку (высотой не более 3 см) и тоннель (высотой 13 см и длиной 20 см) </w:t>
      </w:r>
    </w:p>
    <w:p w:rsidR="00AA3C4F" w:rsidRDefault="00AA3C4F" w:rsidP="00AA3C4F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</w:r>
      <w:r>
        <w:rPr>
          <w:rFonts w:ascii="Comic Sans MS" w:hAnsi="Comic Sans MS"/>
          <w:sz w:val="24"/>
        </w:rPr>
        <w:pict>
          <v:group id="_x0000_s1026" style="width:413.2pt;height:330.55pt;mso-position-horizontal-relative:char;mso-position-vertical-relative:line" coordorigin="1765,940" coordsize="8264,6611">
            <v:rect id="_x0000_s1027" style="position:absolute;left:1765;top:940;width:8264;height:6611" strokeweight="1.5pt"/>
            <v:line id="_x0000_s1028" style="position:absolute" from="8865,4725" to="8865,6735" strokeweight="4.5pt"/>
            <v:group id="_x0000_s1029" style="position:absolute;left:8280;top:2790;width:1185;height:2485" coordorigin="8145,3150" coordsize="1185,2485">
              <v:group id="_x0000_s1030" style="position:absolute;left:8145;top:5085;width:60;height:550" coordorigin="8145,5085" coordsize="60,550">
                <v:line id="_x0000_s1031" style="position:absolute" from="8145,5100" to="8145,5635"/>
                <v:line id="_x0000_s1032" style="position:absolute;flip:x" from="8161,5085" to="8205,5625"/>
              </v:group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3" type="#_x0000_t8" style="position:absolute;left:8145;top:3150;width:1185;height:1935;flip:y" adj="3762" fillcolor="gray"/>
              <v:line id="_x0000_s1034" style="position:absolute" from="8160,5085" to="9294,5085"/>
              <v:group id="_x0000_s1035" style="position:absolute;left:9255;top:5085;width:60;height:550;flip:x" coordorigin="8145,5085" coordsize="60,550">
                <v:line id="_x0000_s1036" style="position:absolute" from="8145,5100" to="8145,5635"/>
                <v:line id="_x0000_s1037" style="position:absolute;flip:x" from="8161,5085" to="8205,5625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415;top:6975;width:1215;height:465" filled="f" stroked="f">
              <v:textbox style="mso-next-textbox:#_x0000_s1038">
                <w:txbxContent>
                  <w:p w:rsidR="00AA3C4F" w:rsidRDefault="00AA3C4F" w:rsidP="00AA3C4F">
                    <w:pPr>
                      <w:rPr>
                        <w:b/>
                        <w:color w:val="0000FF"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СТАРТ</w:t>
                    </w:r>
                  </w:p>
                </w:txbxContent>
              </v:textbox>
            </v:shape>
            <v:line id="_x0000_s1039" style="position:absolute" from="8865,2115" to="8865,2790" strokeweight="4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0" type="#_x0000_t19" style="position:absolute;left:8397;top:1665;width:465;height:465" strokeweight="4.5pt"/>
            <v:line id="_x0000_s1041" style="position:absolute;flip:x" from="8085,1665" to="8430,1665" strokeweight="4.5pt"/>
            <v:shape id="_x0000_s1042" type="#_x0000_t19" style="position:absolute;left:7647;top:1665;width:465;height:465;flip:x" strokeweight="4.5pt"/>
            <v:line id="_x0000_s1043" style="position:absolute" from="7647,2070" to="7647,5715" strokeweight="4.5pt"/>
            <v:shape id="_x0000_s1044" type="#_x0000_t19" style="position:absolute;left:7440;top:5700;width:210;height:210;flip:y" strokeweight="4.5pt"/>
            <v:line id="_x0000_s1045" style="position:absolute;flip:x" from="6855,5910" to="7440,5910" strokeweight="4.5p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46" type="#_x0000_t86" style="position:absolute;left:5790;top:3180;width:71;height:1665" adj="9609"/>
            <v:shape id="_x0000_s1047" type="#_x0000_t86" style="position:absolute;left:6795;top:3180;width:71;height:1665" adj="9609"/>
            <v:oval id="_x0000_s1048" style="position:absolute;left:2325;top:1965;width:2505;height:3795" strokeweight="4.5pt"/>
            <v:shape id="_x0000_s1049" type="#_x0000_t19" style="position:absolute;left:6375;top:5700;width:210;height:210;flip:x y" strokeweight="4.5pt"/>
            <v:line id="_x0000_s1050" style="position:absolute" from="6570,5910" to="7155,5910" strokeweight="4.5pt"/>
            <v:line id="_x0000_s1051" style="position:absolute;flip:y" from="6375,1830" to="6375,5715" strokeweight="4.5pt"/>
            <v:line id="_x0000_s1052" style="position:absolute;flip:y" from="4830,1770" to="5578,4245" strokeweight="4.5pt"/>
            <v:shape id="_x0000_s1053" type="#_x0000_t19" style="position:absolute;left:6165;top:1620;width:210;height:210;rotation:-180;flip:x y" strokeweight="4.5pt"/>
            <v:shape id="_x0000_s1054" type="#_x0000_t19" style="position:absolute;left:5565;top:1620;width:210;height:210;rotation:-180;flip:y" strokeweight="4.5pt"/>
            <v:rect id="_x0000_s1055" style="position:absolute;left:4305;top:6357;width:1035;height:870" fillcolor="#cc0" stroked="f"/>
            <v:line id="_x0000_s1056" style="position:absolute" from="5760,1620" to="6210,1620" strokeweight="4.5pt"/>
            <v:line id="_x0000_s1057" style="position:absolute" from="4560,6555" to="5085,6555" strokeweight="4.5pt"/>
            <v:line id="_x0000_s1058" style="position:absolute" from="4830,3750" to="4830,6555" strokeweight="4.5pt"/>
            <v:line id="_x0000_s1059" style="position:absolute" from="5775,3195" to="5775,4845"/>
            <v:shape id="_x0000_s1060" type="#_x0000_t202" style="position:absolute;left:7800;top:3600;width:1335;height:405" fillcolor="#cff" strokecolor="#36f">
              <v:fill opacity="32113f"/>
              <v:textbox style="mso-next-textbox:#_x0000_s1060">
                <w:txbxContent>
                  <w:p w:rsidR="00AA3C4F" w:rsidRDefault="00AA3C4F" w:rsidP="00AA3C4F">
                    <w:pPr>
                      <w:jc w:val="center"/>
                      <w:rPr>
                        <w:b/>
                        <w:shadow/>
                      </w:rPr>
                    </w:pPr>
                    <w:r>
                      <w:rPr>
                        <w:b/>
                        <w:shadow/>
                      </w:rPr>
                      <w:t>Тоннель</w:t>
                    </w:r>
                  </w:p>
                </w:txbxContent>
              </v:textbox>
            </v:shape>
            <v:shape id="_x0000_s1061" type="#_x0000_t202" style="position:absolute;left:6555;top:3525;width:990;height:405" fillcolor="#cff" strokecolor="#36f">
              <v:fill opacity="32113f"/>
              <v:textbox style="mso-next-textbox:#_x0000_s1061">
                <w:txbxContent>
                  <w:p w:rsidR="00AA3C4F" w:rsidRDefault="00AA3C4F" w:rsidP="00AA3C4F">
                    <w:pPr>
                      <w:jc w:val="center"/>
                      <w:rPr>
                        <w:b/>
                        <w:shadow/>
                      </w:rPr>
                    </w:pPr>
                    <w:r>
                      <w:rPr>
                        <w:b/>
                        <w:shadow/>
                      </w:rPr>
                      <w:t>Горка</w:t>
                    </w:r>
                  </w:p>
                </w:txbxContent>
              </v:textbox>
            </v:shape>
            <v:shape id="_x0000_s1062" type="#_x0000_t202" style="position:absolute;left:4245;top:6855;width:1335;height:465" filled="f" stroked="f">
              <v:textbox style="mso-next-textbox:#_x0000_s1062">
                <w:txbxContent>
                  <w:p w:rsidR="00AA3C4F" w:rsidRDefault="00AA3C4F" w:rsidP="00AA3C4F">
                    <w:pPr>
                      <w:rPr>
                        <w:b/>
                        <w:color w:val="0000FF"/>
                        <w:sz w:val="20"/>
                      </w:rPr>
                    </w:pPr>
                    <w:r>
                      <w:rPr>
                        <w:b/>
                        <w:color w:val="0000FF"/>
                        <w:sz w:val="20"/>
                      </w:rPr>
                      <w:t>ФИНИШ</w:t>
                    </w:r>
                  </w:p>
                </w:txbxContent>
              </v:textbox>
            </v:shape>
            <v:rect id="_x0000_s1063" style="position:absolute;left:3945;top:6405;width:255;height:255" strokecolor="blue" strokeweight="2.25pt"/>
            <v:rect id="_x0000_s1064" style="position:absolute;left:5430;top:6390;width:255;height:255" strokecolor="blue" strokeweight="2.25pt"/>
            <v:rect id="_x0000_s1065" style="position:absolute;left:8010;top:6345;width:255;height:255" strokecolor="blue" strokeweight="2.25pt"/>
            <v:rect id="_x0000_s1066" style="position:absolute;left:9465;top:6330;width:255;height:255" strokecolor="blue" strokeweight="2.25pt"/>
            <v:shape id="_x0000_s1067" type="#_x0000_t202" style="position:absolute;left:6945;top:6165;width:1050;height:705" filled="f" stroked="f">
              <v:textbox style="mso-next-textbox:#_x0000_s1067">
                <w:txbxContent>
                  <w:p w:rsidR="00AA3C4F" w:rsidRDefault="00AA3C4F" w:rsidP="00AA3C4F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Датчик старта</w:t>
                    </w:r>
                  </w:p>
                </w:txbxContent>
              </v:textbox>
            </v:shape>
            <v:shape id="_x0000_s1068" type="#_x0000_t202" style="position:absolute;left:2760;top:6240;width:1050;height:705" filled="f" stroked="f">
              <v:textbox style="mso-next-textbox:#_x0000_s1068">
                <w:txbxContent>
                  <w:p w:rsidR="00AA3C4F" w:rsidRDefault="00AA3C4F" w:rsidP="00AA3C4F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Датчик финиша</w:t>
                    </w:r>
                  </w:p>
                </w:txbxContent>
              </v:textbox>
            </v:shape>
            <v:line id="_x0000_s1069" style="position:absolute" from="3660,6525" to="3870,6525">
              <v:stroke endarrow="block"/>
            </v:line>
            <v:line id="_x0000_s1070" style="position:absolute" from="7740,6465" to="7950,6465">
              <v:stroke endarrow="block"/>
            </v:line>
            <v:line id="_x0000_s1071" style="position:absolute;flip:y" from="8610,1410" to="8910,1710"/>
            <v:line id="_x0000_s1072" style="position:absolute" from="8880,1410" to="9285,1410"/>
            <v:group id="_x0000_s1073" style="position:absolute;left:8830;top:3984;width:71;height:1200;rotation:-90" coordorigin="2507,7050" coordsize="178,900">
              <v:line id="_x0000_s1074" style="position:absolute" from="2507,7947" to="2680,7947" strokecolor="white"/>
              <v:line id="_x0000_s1075" style="position:absolute" from="2514,7050" to="2671,7050" strokecolor="white"/>
              <v:line id="_x0000_s1076" style="position:absolute" from="2670,7050" to="2685,7950" strokecolor="white">
                <v:stroke startarrow="block" endarrow="block"/>
              </v:line>
            </v:group>
            <v:group id="_x0000_s1077" style="position:absolute;left:8162;top:4740;width:101;height:555;flip:x" coordorigin="2507,7050" coordsize="178,900">
              <v:line id="_x0000_s1078" style="position:absolute" from="2507,7947" to="2680,7947"/>
              <v:line id="_x0000_s1079" style="position:absolute" from="2514,7050" to="2671,7050"/>
              <v:line id="_x0000_s1080" style="position:absolute" from="2670,7050" to="2685,7950">
                <v:stroke startarrow="block" endarrow="block"/>
              </v:line>
            </v:group>
            <v:shape id="_x0000_s1081" type="#_x0000_t202" style="position:absolute;left:7575;top:4812;width:780;height:375" filled="f" stroked="f">
              <v:textbox style="mso-next-textbox:#_x0000_s1081">
                <w:txbxContent>
                  <w:p w:rsidR="00AA3C4F" w:rsidRDefault="00AA3C4F" w:rsidP="00AA3C4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13см</w:t>
                    </w:r>
                  </w:p>
                </w:txbxContent>
              </v:textbox>
            </v:shape>
            <v:shape id="_x0000_s1082" type="#_x0000_t202" style="position:absolute;left:8520;top:4242;width:780;height:375" filled="f" stroked="f">
              <v:textbox style="mso-next-textbox:#_x0000_s1082">
                <w:txbxContent>
                  <w:p w:rsidR="00AA3C4F" w:rsidRDefault="00AA3C4F" w:rsidP="00AA3C4F">
                    <w:pPr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20см</w:t>
                    </w:r>
                  </w:p>
                </w:txbxContent>
              </v:textbox>
            </v:shape>
            <v:shape id="_x0000_s1083" type="#_x0000_t202" style="position:absolute;left:8775;top:1107;width:780;height:375" filled="f" stroked="f">
              <v:textbox style="mso-next-textbox:#_x0000_s1083">
                <w:txbxContent>
                  <w:p w:rsidR="00AA3C4F" w:rsidRDefault="00AA3C4F" w:rsidP="00AA3C4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 см</w:t>
                    </w:r>
                  </w:p>
                </w:txbxContent>
              </v:textbox>
            </v:shape>
            <v:line id="_x0000_s1084" style="position:absolute;flip:x" from="8640,1590" to="8745,1695">
              <v:stroke endarrow="block"/>
            </v:line>
            <v:line id="_x0000_s1085" style="position:absolute;flip:y" from="8475,1755" to="8589,1920">
              <v:stroke endarrow="block"/>
            </v:line>
            <w10:wrap type="none"/>
            <w10:anchorlock/>
          </v:group>
        </w:pict>
      </w:r>
    </w:p>
    <w:p w:rsidR="00AA3C4F" w:rsidRPr="00AA3C4F" w:rsidRDefault="00AA3C4F">
      <w:pPr>
        <w:rPr>
          <w:lang w:val="en-US"/>
        </w:rPr>
      </w:pPr>
    </w:p>
    <w:sectPr w:rsidR="00AA3C4F" w:rsidRPr="00AA3C4F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3C4F"/>
    <w:rsid w:val="001F7CFA"/>
    <w:rsid w:val="003266AA"/>
    <w:rsid w:val="004F42C5"/>
    <w:rsid w:val="008C1C93"/>
    <w:rsid w:val="00A76508"/>
    <w:rsid w:val="00AA3C4F"/>
    <w:rsid w:val="00D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0"/>
        <o:r id="V:Rule2" type="arc" idref="#_x0000_s1042"/>
        <o:r id="V:Rule3" type="arc" idref="#_x0000_s1044"/>
        <o:r id="V:Rule4" type="arc" idref="#_x0000_s1049"/>
        <o:r id="V:Rule5" type="arc" idref="#_x0000_s1053"/>
        <o:r id="V:Rule6" type="arc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4F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A3C4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4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C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2012-05-19T08:29:00Z</dcterms:created>
  <dcterms:modified xsi:type="dcterms:W3CDTF">2012-05-19T08:30:00Z</dcterms:modified>
</cp:coreProperties>
</file>